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6EF79934" w:rsidR="00100D7E" w:rsidRPr="00CF3FBB" w:rsidRDefault="00FF2A9B" w:rsidP="75F751FD">
            <w:pPr>
              <w:tabs>
                <w:tab w:val="left" w:pos="6120"/>
              </w:tabs>
              <w:ind w:left="-108" w:right="-284"/>
              <w:rPr>
                <w:rFonts w:ascii="Arial" w:eastAsia="SimSun" w:hAnsi="Arial" w:cs="Arial"/>
                <w:kern w:val="2"/>
                <w:sz w:val="18"/>
                <w:szCs w:val="18"/>
                <w:lang w:eastAsia="hi-IN" w:bidi="hi-IN"/>
              </w:rPr>
            </w:pPr>
            <w:r w:rsidRPr="00FF2A9B">
              <w:rPr>
                <w:rFonts w:ascii="Arial" w:eastAsia="SimSun" w:hAnsi="Arial" w:cs="Arial"/>
                <w:kern w:val="2"/>
                <w:sz w:val="18"/>
                <w:szCs w:val="18"/>
                <w:lang w:eastAsia="hi-IN" w:bidi="hi-IN"/>
              </w:rPr>
              <w:t>Modelli e strategie per una nuova politica della mobilità</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2636F1E3" w:rsidR="00100D7E" w:rsidRDefault="00100D7E" w:rsidP="008E396E">
            <w:pPr>
              <w:tabs>
                <w:tab w:val="left" w:pos="6120"/>
              </w:tabs>
              <w:ind w:left="-81"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FF2A9B">
              <w:rPr>
                <w:rFonts w:ascii="Arial" w:eastAsia="SimSun" w:hAnsi="Arial" w:cs="Arial"/>
                <w:bCs/>
                <w:kern w:val="2"/>
                <w:sz w:val="18"/>
                <w:szCs w:val="18"/>
                <w:lang w:eastAsia="hi-IN" w:bidi="hi-IN"/>
              </w:rPr>
              <w:t>05</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60AE8052" w:rsidR="00100D7E" w:rsidRDefault="00FF2A9B">
            <w:pPr>
              <w:tabs>
                <w:tab w:val="left" w:leader="underscore" w:pos="1701"/>
                <w:tab w:val="left" w:leader="underscore" w:pos="3402"/>
              </w:tabs>
              <w:ind w:left="-108"/>
              <w:rPr>
                <w:rFonts w:ascii="Arial" w:hAnsi="Arial" w:cs="Arial"/>
                <w:sz w:val="18"/>
                <w:szCs w:val="18"/>
              </w:rPr>
            </w:pPr>
            <w:r>
              <w:rPr>
                <w:rFonts w:ascii="Arial" w:hAnsi="Arial" w:cs="Arial"/>
                <w:sz w:val="18"/>
                <w:szCs w:val="18"/>
              </w:rPr>
              <w:t>Silvio Nocera</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w:t>
      </w:r>
      <w:proofErr w:type="gramStart"/>
      <w:r>
        <w:rPr>
          <w:rFonts w:ascii="Arial" w:hAnsi="Arial" w:cs="Arial"/>
          <w:sz w:val="18"/>
          <w:szCs w:val="18"/>
        </w:rPr>
        <w:t>_ )</w:t>
      </w:r>
      <w:proofErr w:type="gramEnd"/>
      <w:r>
        <w:rPr>
          <w:rFonts w:ascii="Arial" w:hAnsi="Arial" w:cs="Arial"/>
          <w:sz w:val="18"/>
          <w:szCs w:val="18"/>
        </w:rPr>
        <w:t>.</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lastRenderedPageBreak/>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6ABF9" w14:textId="77777777" w:rsidR="000D319C" w:rsidRDefault="000D319C">
      <w:r>
        <w:separator/>
      </w:r>
    </w:p>
  </w:endnote>
  <w:endnote w:type="continuationSeparator" w:id="0">
    <w:p w14:paraId="63E88A85" w14:textId="77777777" w:rsidR="000D319C" w:rsidRDefault="000D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57A47278"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FF2A9B">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D7A6" w14:textId="77777777" w:rsidR="000D319C" w:rsidRDefault="000D319C">
      <w:r>
        <w:separator/>
      </w:r>
    </w:p>
  </w:footnote>
  <w:footnote w:type="continuationSeparator" w:id="0">
    <w:p w14:paraId="0F2F4822" w14:textId="77777777" w:rsidR="000D319C" w:rsidRDefault="000D3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D319C"/>
    <w:rsid w:val="00100D7E"/>
    <w:rsid w:val="001A0F2B"/>
    <w:rsid w:val="00266BFC"/>
    <w:rsid w:val="00345814"/>
    <w:rsid w:val="006040EB"/>
    <w:rsid w:val="00776939"/>
    <w:rsid w:val="007833D8"/>
    <w:rsid w:val="008E396E"/>
    <w:rsid w:val="00A7645A"/>
    <w:rsid w:val="00A820ED"/>
    <w:rsid w:val="00AE2C03"/>
    <w:rsid w:val="00B91F42"/>
    <w:rsid w:val="00CF3FBB"/>
    <w:rsid w:val="00FF2A9B"/>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5703</Characters>
  <Application>Microsoft Office Word</Application>
  <DocSecurity>0</DocSecurity>
  <Lines>47</Lines>
  <Paragraphs>13</Paragraphs>
  <ScaleCrop>false</ScaleCrop>
  <Company>SEDE</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6</cp:revision>
  <cp:lastPrinted>2014-11-13T20:43:00Z</cp:lastPrinted>
  <dcterms:created xsi:type="dcterms:W3CDTF">2020-07-14T09:17:00Z</dcterms:created>
  <dcterms:modified xsi:type="dcterms:W3CDTF">2020-09-07T09:53:00Z</dcterms:modified>
</cp:coreProperties>
</file>